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״כתבת נוער זה לא תחביב – זו אחריות״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חברה ומעורבות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בת כמה ליה? · </w:t>
      </w:r>
      <w:r>
        <w:rPr>
          <w:rFonts w:ascii="Arial" w:hAnsi="Arial" w:cs="Arial"/>
          <w:b w:val="0"/>
          <w:sz w:val="22"/>
          <w:rtl w:val="1"/>
          <w:szCs w:val="22"/>
        </w:rPr>
        <w:t>15.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על מה כתבה בכיתה ז׳? · </w:t>
      </w:r>
      <w:r>
        <w:rPr>
          <w:rFonts w:ascii="Arial" w:hAnsi="Arial" w:cs="Arial"/>
          <w:b w:val="0"/>
          <w:sz w:val="22"/>
          <w:rtl w:val="1"/>
          <w:szCs w:val="22"/>
        </w:rPr>
        <w:t>על הקפיטריה.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הכלל החשוב שלה? · </w:t>
      </w:r>
      <w:r>
        <w:rPr>
          <w:rFonts w:ascii="Arial" w:hAnsi="Arial" w:cs="Arial"/>
          <w:b w:val="0"/>
          <w:sz w:val="22"/>
          <w:rtl w:val="1"/>
          <w:szCs w:val="22"/>
        </w:rPr>
        <w:t>לכל עובדה צריך מקור.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על מה הייתה הכתבה הראשונה של ליה? · </w:t>
      </w:r>
      <w:r>
        <w:rPr>
          <w:rFonts w:ascii="Arial" w:hAnsi="Arial" w:cs="Arial"/>
          <w:b w:val="0"/>
          <w:sz w:val="22"/>
          <w:rtl w:val="1"/>
          <w:szCs w:val="22"/>
        </w:rPr>
        <w:t>א. על הקפיטריה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מהו הכלל החשוב ביותר שלמדה ליה מהעורך? · </w:t>
      </w:r>
      <w:r>
        <w:rPr>
          <w:rFonts w:ascii="Arial" w:hAnsi="Arial" w:cs="Arial"/>
          <w:b w:val="0"/>
          <w:sz w:val="22"/>
          <w:rtl w:val="1"/>
          <w:szCs w:val="22"/>
        </w:rPr>
        <w:t>ג. כל עובדה צריכה מקור, וכל טענה צריכה תגובה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עשתה כשטעתה? · </w:t>
      </w:r>
      <w:r>
        <w:rPr>
          <w:rFonts w:ascii="Arial" w:hAnsi="Arial" w:cs="Arial"/>
          <w:b w:val="0"/>
          <w:sz w:val="22"/>
          <w:rtl w:val="1"/>
          <w:szCs w:val="22"/>
        </w:rPr>
        <w:t>פרסמה תיקון והתנצלה.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זה להיות כתבת נוער לפי ליה? · </w:t>
      </w:r>
      <w:r>
        <w:rPr>
          <w:rFonts w:ascii="Arial" w:hAnsi="Arial" w:cs="Arial"/>
          <w:b w:val="0"/>
          <w:sz w:val="22"/>
          <w:rtl w:val="1"/>
          <w:szCs w:val="22"/>
        </w:rPr>
        <w:t>אחריות.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📰 ״כתבת נוער זה לא תחביב – זו אחריות״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ראיון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📰 ״כתבת נוער זה לא תחביב – זו אחריות״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ליה בת 15 וכותבת כתבות לעיתון אזורי. בכיתה ז׳ כתבה כתבה על הקפיטריה – ואחריה הוסיפו סלטים.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כותבת על נושאים של בני נוער באזור, למשל על האוטובוס האחרון שיוצא מוקדם מדי.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הכלל החשוב שלה: לכל עובדה צריך מקור, ולכל טענה צריך לשאול את הצד השני.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פעם טעתה בשם של מאמן. היא פרסמה תיקון והתנצלה. לדבריה, תיקון טעויות בונה אמון.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העצה שלה: להתחיל בעיתון בית הספר, ולזכור שזו אחריות.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לכסות (נושא) – לכתוב ולדווח על נושא מסוים · מועצה – הגוף שמנהל יישוב או אזור · מקור – מי או מה שממנו מגיע המידע · עורך – מי שקורא, בודק ומתקן כתבות לפני פרסום · להתעקש – לא לוותר, לעמוד על שלך · מבוסס – שיש לו הוכחה · אמון – תחושה שאפשר לסמוך על מישהו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קפיטריה     מקור     תיקון     התנצלה     אחריות     אמון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בת כמה ליה?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כתבה בכיתה ז׳?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הכלל החשוב שלה?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הייתה הכתבה הראשונה של ליה?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על הקפיטריה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על ספורט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על מורה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מהו הכלל החשוב ביותר שלמדה ליה מהעורך?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לכתוב מהר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לכתוב קצר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כל עובדה צריכה מקור, וכל טענה צריכה תגובה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עשתה כשטעתה?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זה להיות כתבת נוער לפי ליה?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״״כתבת נוער זה לא תחביב – זו אחריות״״?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״כתבת נוער זה לא תחביב – זו אחריות״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״כתבת נוער זה לא תחביב – זו אחריות״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